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E6" w:rsidRDefault="001E5BE6" w:rsidP="001E5BE6">
      <w:pPr>
        <w:spacing w:before="200" w:line="200" w:lineRule="exact"/>
        <w:jc w:val="center"/>
        <w:rPr>
          <w:rFonts w:hint="eastAsia"/>
          <w:bCs/>
          <w:sz w:val="32"/>
        </w:rPr>
      </w:pPr>
      <w:r>
        <w:rPr>
          <w:rFonts w:ascii="宋体" w:hAnsi="宋体" w:hint="eastAsia"/>
          <w:b/>
          <w:sz w:val="32"/>
        </w:rPr>
        <w:t>安徽工程大学</w:t>
      </w:r>
      <w:r>
        <w:rPr>
          <w:rFonts w:ascii="黑体" w:eastAsia="黑体" w:hAnsi="宋体" w:hint="eastAsia"/>
          <w:bCs/>
          <w:sz w:val="32"/>
        </w:rPr>
        <w:t>《劳动经济学》复习题</w:t>
      </w:r>
    </w:p>
    <w:p w:rsidR="001E5BE6" w:rsidRDefault="001E5BE6" w:rsidP="001E5BE6">
      <w:pPr>
        <w:rPr>
          <w:rFonts w:hint="eastAsia"/>
        </w:rPr>
      </w:pPr>
    </w:p>
    <w:p w:rsidR="001E5BE6" w:rsidRDefault="001E5BE6" w:rsidP="001E5BE6">
      <w:pPr>
        <w:rPr>
          <w:rFonts w:hint="eastAsia"/>
        </w:rPr>
      </w:pPr>
    </w:p>
    <w:p w:rsidR="001E5BE6" w:rsidRPr="00916FE8" w:rsidRDefault="001E5BE6" w:rsidP="001E5BE6">
      <w:pPr>
        <w:rPr>
          <w:rFonts w:ascii="宋体" w:hAnsi="宋体" w:hint="eastAsia"/>
          <w:b/>
          <w:sz w:val="24"/>
        </w:rPr>
      </w:pPr>
      <w:r w:rsidRPr="001E57E6">
        <w:rPr>
          <w:rFonts w:ascii="宋体" w:hAnsi="宋体" w:hint="eastAsia"/>
          <w:b/>
          <w:sz w:val="24"/>
        </w:rPr>
        <w:t>一、填空题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</w:rPr>
        <w:t>人力资源是美国管理学大师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在</w:t>
      </w:r>
      <w:r>
        <w:rPr>
          <w:rFonts w:hint="eastAsia"/>
        </w:rPr>
        <w:t>1954</w:t>
      </w:r>
      <w:r>
        <w:rPr>
          <w:rFonts w:hint="eastAsia"/>
        </w:rPr>
        <w:t>年出版的《管理的实践》一书中第一次提出的。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</w:rPr>
        <w:t>“劳动经济学”一词首先出现于</w:t>
      </w:r>
      <w:r>
        <w:rPr>
          <w:rFonts w:hint="eastAsia"/>
        </w:rPr>
        <w:t>1925</w:t>
      </w:r>
      <w:r>
        <w:rPr>
          <w:rFonts w:hint="eastAsia"/>
        </w:rPr>
        <w:t>年美国学者</w:t>
      </w:r>
      <w:r>
        <w:rPr>
          <w:rFonts w:hint="eastAsia"/>
          <w:u w:val="single"/>
        </w:rPr>
        <w:t xml:space="preserve">                </w:t>
      </w:r>
      <w:r w:rsidRPr="009D294E">
        <w:rPr>
          <w:rFonts w:hint="eastAsia"/>
        </w:rPr>
        <w:t>出</w:t>
      </w:r>
      <w:r>
        <w:rPr>
          <w:rFonts w:hint="eastAsia"/>
        </w:rPr>
        <w:t>版的《劳动经济学》一书中。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</w:rPr>
        <w:t>根据分析主体的不同，可以将劳动力供给分为三种类型，即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</w:rPr>
        <w:t>根据不同的分类标准可以将劳动力市场分割划分不同的类型，大致有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和</w:t>
      </w:r>
      <w:r w:rsidRPr="00916FE8">
        <w:rPr>
          <w:rFonts w:hint="eastAsia"/>
        </w:rPr>
        <w:t>制度分割</w:t>
      </w:r>
      <w:r>
        <w:rPr>
          <w:rFonts w:hint="eastAsia"/>
        </w:rPr>
        <w:t>四种类型。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</w:rPr>
        <w:t>在人力资本的剃须晚上阶段，人力资本逐步融入主流经济学，有代表性的是美国两位著名的经济学家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是美国学者威茨曼</w:t>
      </w:r>
      <w:r>
        <w:rPr>
          <w:rFonts w:hint="eastAsia"/>
        </w:rPr>
        <w:t>1984</w:t>
      </w:r>
      <w:r>
        <w:rPr>
          <w:rFonts w:hint="eastAsia"/>
        </w:rPr>
        <w:t>年提出的，其理论核心是按照劳动与资本的“分享比率”确定工资水平，是劳动和资本共同分享企业利润。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</w:rPr>
        <w:t>“企业家”最早出现于</w:t>
      </w:r>
      <w:r>
        <w:rPr>
          <w:rFonts w:hint="eastAsia"/>
        </w:rPr>
        <w:t>1755</w:t>
      </w:r>
      <w:r>
        <w:rPr>
          <w:rFonts w:hint="eastAsia"/>
        </w:rPr>
        <w:t>年法国经济学家查德·康替龙所著的</w:t>
      </w:r>
      <w:r w:rsidRPr="009D294E">
        <w:rPr>
          <w:rFonts w:hint="eastAsia"/>
          <w:u w:val="single"/>
        </w:rPr>
        <w:t>《</w:t>
      </w:r>
      <w:r>
        <w:rPr>
          <w:rFonts w:hint="eastAsia"/>
          <w:u w:val="single"/>
        </w:rPr>
        <w:t xml:space="preserve">                     </w:t>
      </w:r>
      <w:r w:rsidRPr="009D294E">
        <w:rPr>
          <w:rFonts w:hint="eastAsia"/>
          <w:u w:val="single"/>
        </w:rPr>
        <w:t>》</w:t>
      </w:r>
      <w:r>
        <w:rPr>
          <w:rFonts w:hint="eastAsia"/>
        </w:rPr>
        <w:t>一书中。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是以追求休闲为目的的失业类型。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 w:rsidRPr="004664A6">
        <w:rPr>
          <w:rFonts w:hint="eastAsia"/>
        </w:rPr>
        <w:t>美国经济学家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因</w:t>
      </w:r>
      <w:r>
        <w:rPr>
          <w:rFonts w:hint="eastAsia"/>
        </w:rPr>
        <w:t>1920</w:t>
      </w:r>
      <w:r>
        <w:rPr>
          <w:rFonts w:hint="eastAsia"/>
        </w:rPr>
        <w:t>年出版《福利经济学》而被称为“福利经济学之父”。</w:t>
      </w:r>
    </w:p>
    <w:p w:rsidR="001E5BE6" w:rsidRDefault="001E5BE6" w:rsidP="001E5BE6">
      <w:pPr>
        <w:numPr>
          <w:ilvl w:val="0"/>
          <w:numId w:val="1"/>
        </w:numPr>
        <w:spacing w:line="400" w:lineRule="exact"/>
        <w:ind w:left="357" w:hanging="357"/>
        <w:rPr>
          <w:rFonts w:hint="eastAsia"/>
        </w:rPr>
      </w:pPr>
      <w:r>
        <w:rPr>
          <w:rFonts w:hint="eastAsia"/>
        </w:rPr>
        <w:t>社会保险水平高低主要取决于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与增长速度及使用情况。</w:t>
      </w:r>
    </w:p>
    <w:p w:rsidR="001E5BE6" w:rsidRDefault="001E5BE6" w:rsidP="001E5BE6">
      <w:pPr>
        <w:rPr>
          <w:rFonts w:ascii="宋体" w:hAnsi="宋体" w:hint="eastAsia"/>
          <w:b/>
          <w:sz w:val="24"/>
        </w:rPr>
      </w:pPr>
      <w:r w:rsidRPr="001E57E6">
        <w:rPr>
          <w:rFonts w:ascii="宋体" w:hAnsi="宋体" w:hint="eastAsia"/>
          <w:b/>
          <w:sz w:val="24"/>
        </w:rPr>
        <w:t>二、名词解释</w:t>
      </w:r>
    </w:p>
    <w:p w:rsidR="001E5BE6" w:rsidRDefault="001E5BE6" w:rsidP="001E5BE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、劳动力供给：</w:t>
      </w:r>
    </w:p>
    <w:p w:rsidR="001E5BE6" w:rsidRDefault="001E5BE6" w:rsidP="001E5BE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、边际报酬递减规律：</w:t>
      </w:r>
    </w:p>
    <w:p w:rsidR="001E5BE6" w:rsidRDefault="001E5BE6" w:rsidP="001E5BE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、劳动力短缺：</w:t>
      </w:r>
      <w:r>
        <w:rPr>
          <w:rFonts w:hint="eastAsia"/>
        </w:rPr>
        <w:t xml:space="preserve"> </w:t>
      </w:r>
    </w:p>
    <w:p w:rsidR="001E5BE6" w:rsidRDefault="001E5BE6" w:rsidP="001E5BE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、自愿失业：</w:t>
      </w:r>
    </w:p>
    <w:p w:rsidR="001E5BE6" w:rsidRDefault="001E5BE6" w:rsidP="001E5BE6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劳动力流动：</w:t>
      </w:r>
    </w:p>
    <w:p w:rsidR="001E5BE6" w:rsidRDefault="001E5BE6" w:rsidP="001E5BE6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人力资本：</w:t>
      </w:r>
    </w:p>
    <w:p w:rsidR="001E5BE6" w:rsidRDefault="001E5BE6" w:rsidP="001E5BE6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隐性就业：</w:t>
      </w:r>
    </w:p>
    <w:p w:rsidR="001E5BE6" w:rsidRDefault="001E5BE6" w:rsidP="001E5BE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、劳动力供给函数：</w:t>
      </w:r>
    </w:p>
    <w:p w:rsidR="00CD7AD5" w:rsidRDefault="00CD7AD5" w:rsidP="001E5BE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、劳动力需求：</w:t>
      </w:r>
    </w:p>
    <w:p w:rsidR="001E5BE6" w:rsidRPr="00CD7AD5" w:rsidRDefault="00CD7AD5" w:rsidP="001E5BE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、劳动力市场</w:t>
      </w:r>
    </w:p>
    <w:p w:rsidR="001E5BE6" w:rsidRDefault="00CD7AD5" w:rsidP="001E5BE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、保留工资</w:t>
      </w:r>
    </w:p>
    <w:p w:rsidR="00380590" w:rsidRDefault="00380590" w:rsidP="001E5BE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、人力资本投资</w:t>
      </w:r>
    </w:p>
    <w:p w:rsidR="00380590" w:rsidRDefault="00380590" w:rsidP="001E5BE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、企业分享制</w:t>
      </w:r>
    </w:p>
    <w:p w:rsidR="00380590" w:rsidRDefault="00380590" w:rsidP="001E5BE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 w:rsidR="00444427">
        <w:rPr>
          <w:rFonts w:hint="eastAsia"/>
        </w:rPr>
        <w:t>结构性失业</w:t>
      </w:r>
    </w:p>
    <w:p w:rsidR="00444427" w:rsidRDefault="00444427" w:rsidP="001E5BE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、社会福利</w:t>
      </w:r>
    </w:p>
    <w:p w:rsidR="00CD7AD5" w:rsidRDefault="001E5BE6" w:rsidP="00CD7AD5">
      <w:pPr>
        <w:rPr>
          <w:rFonts w:ascii="宋体" w:hAnsi="宋体" w:hint="eastAsia"/>
          <w:b/>
          <w:sz w:val="24"/>
        </w:rPr>
      </w:pPr>
      <w:r w:rsidRPr="001E57E6">
        <w:rPr>
          <w:rFonts w:ascii="宋体" w:hAnsi="宋体" w:hint="eastAsia"/>
          <w:b/>
          <w:sz w:val="24"/>
        </w:rPr>
        <w:t>三、简答题</w:t>
      </w:r>
    </w:p>
    <w:p w:rsidR="001E5BE6" w:rsidRDefault="00CD7AD5" w:rsidP="00CD7AD5">
      <w:pPr>
        <w:rPr>
          <w:rFonts w:hint="eastAsia"/>
        </w:rPr>
      </w:pPr>
      <w:r>
        <w:rPr>
          <w:rFonts w:ascii="宋体" w:hAnsi="宋体" w:hint="eastAsia"/>
          <w:b/>
          <w:sz w:val="24"/>
        </w:rPr>
        <w:lastRenderedPageBreak/>
        <w:t>1、</w:t>
      </w:r>
      <w:r w:rsidR="001E5BE6">
        <w:rPr>
          <w:rFonts w:hint="eastAsia"/>
        </w:rPr>
        <w:t>影响劳动力的需求的因素有哪些？</w:t>
      </w:r>
    </w:p>
    <w:p w:rsidR="001E5BE6" w:rsidRDefault="00CD7AD5" w:rsidP="001E5BE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、劳动力供给有哪几种表达方式？</w:t>
      </w:r>
    </w:p>
    <w:p w:rsidR="001E5BE6" w:rsidRDefault="00CD7AD5" w:rsidP="001E5BE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、内部劳动力市场是如何运行的？</w:t>
      </w:r>
    </w:p>
    <w:p w:rsidR="00380590" w:rsidRDefault="00CD7AD5" w:rsidP="00380590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 w:rsidR="00380590">
        <w:rPr>
          <w:rFonts w:hint="eastAsia"/>
        </w:rPr>
        <w:t>简述影响宏观工资水平的主要因素。</w:t>
      </w:r>
    </w:p>
    <w:p w:rsidR="00380590" w:rsidRDefault="00380590" w:rsidP="00380590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、简述我国劳动力市场歧视及其对策。</w:t>
      </w:r>
    </w:p>
    <w:p w:rsidR="001E5BE6" w:rsidRDefault="00380590" w:rsidP="00380590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 w:rsidR="001E5BE6">
        <w:rPr>
          <w:rFonts w:hint="eastAsia"/>
        </w:rPr>
        <w:t>简述就业的功能。</w:t>
      </w:r>
    </w:p>
    <w:p w:rsidR="001E5BE6" w:rsidRDefault="00380590" w:rsidP="001E5BE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 w:rsidR="001E5BE6">
        <w:rPr>
          <w:rFonts w:hint="eastAsia"/>
        </w:rPr>
        <w:t>简述发展中国家治理失业的主要政策措施。</w:t>
      </w:r>
    </w:p>
    <w:p w:rsidR="001E5BE6" w:rsidRDefault="00380590" w:rsidP="001E5BE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、人力资本对经济发展有何作用？</w:t>
      </w:r>
    </w:p>
    <w:p w:rsidR="00000000" w:rsidRDefault="00380590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、简述工资决定理论。</w:t>
      </w:r>
    </w:p>
    <w:p w:rsidR="00380590" w:rsidRPr="001E5BE6" w:rsidRDefault="00380590">
      <w:r>
        <w:rPr>
          <w:rFonts w:hint="eastAsia"/>
        </w:rPr>
        <w:t>10</w:t>
      </w:r>
      <w:r>
        <w:rPr>
          <w:rFonts w:hint="eastAsia"/>
        </w:rPr>
        <w:t>、</w:t>
      </w:r>
      <w:r w:rsidR="00444427">
        <w:rPr>
          <w:rFonts w:hint="eastAsia"/>
        </w:rPr>
        <w:t>简述社会保障的作用及原则。</w:t>
      </w:r>
    </w:p>
    <w:sectPr w:rsidR="00380590" w:rsidRPr="001E5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87D" w:rsidRDefault="0098087D" w:rsidP="001E5BE6">
      <w:r>
        <w:separator/>
      </w:r>
    </w:p>
  </w:endnote>
  <w:endnote w:type="continuationSeparator" w:id="1">
    <w:p w:rsidR="0098087D" w:rsidRDefault="0098087D" w:rsidP="001E5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87D" w:rsidRDefault="0098087D" w:rsidP="001E5BE6">
      <w:r>
        <w:separator/>
      </w:r>
    </w:p>
  </w:footnote>
  <w:footnote w:type="continuationSeparator" w:id="1">
    <w:p w:rsidR="0098087D" w:rsidRDefault="0098087D" w:rsidP="001E5B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B1B00"/>
    <w:multiLevelType w:val="hybridMultilevel"/>
    <w:tmpl w:val="D65E85E2"/>
    <w:lvl w:ilvl="0" w:tplc="12882E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F674EC"/>
    <w:multiLevelType w:val="hybridMultilevel"/>
    <w:tmpl w:val="D47E5E74"/>
    <w:lvl w:ilvl="0" w:tplc="0B587220">
      <w:start w:val="3"/>
      <w:numFmt w:val="decimal"/>
      <w:lvlText w:val="%1、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A88058B"/>
    <w:multiLevelType w:val="hybridMultilevel"/>
    <w:tmpl w:val="B74C5F96"/>
    <w:lvl w:ilvl="0" w:tplc="5E4053B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2223721"/>
    <w:multiLevelType w:val="hybridMultilevel"/>
    <w:tmpl w:val="C7EE6E0C"/>
    <w:lvl w:ilvl="0" w:tplc="7EB43BD4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BE6"/>
    <w:rsid w:val="001E5BE6"/>
    <w:rsid w:val="00380590"/>
    <w:rsid w:val="00444427"/>
    <w:rsid w:val="0098087D"/>
    <w:rsid w:val="00CD7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BE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5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5B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5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5B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</dc:creator>
  <cp:keywords/>
  <dc:description/>
  <cp:lastModifiedBy>cy</cp:lastModifiedBy>
  <cp:revision>2</cp:revision>
  <dcterms:created xsi:type="dcterms:W3CDTF">2016-06-14T13:31:00Z</dcterms:created>
  <dcterms:modified xsi:type="dcterms:W3CDTF">2016-06-14T14:11:00Z</dcterms:modified>
</cp:coreProperties>
</file>